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6B" w:rsidRPr="00580C85" w:rsidRDefault="00EA286B" w:rsidP="00580C85">
      <w:pPr>
        <w:pStyle w:val="PargrafodaLista"/>
        <w:jc w:val="center"/>
        <w:rPr>
          <w:rFonts w:ascii="Georgia" w:hAnsi="Georgia"/>
          <w:color w:val="1D2129"/>
          <w:sz w:val="28"/>
          <w:szCs w:val="26"/>
          <w:shd w:val="clear" w:color="auto" w:fill="FFFFFF"/>
        </w:rPr>
      </w:pPr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REGULAMENTO DO TORNEIO DE FUTSAL 201</w:t>
      </w:r>
      <w:r w:rsidR="00B952D8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8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  <w:r>
        <w:rPr>
          <w:rFonts w:ascii="Georgia" w:hAnsi="Georgia"/>
          <w:color w:val="1D2129"/>
          <w:sz w:val="26"/>
          <w:szCs w:val="26"/>
          <w:shd w:val="clear" w:color="auto" w:fill="FFFFFF"/>
        </w:rPr>
        <w:t>O torneio de futsal 201</w:t>
      </w:r>
      <w:r w:rsidR="00B952D8">
        <w:rPr>
          <w:rFonts w:ascii="Georgia" w:hAnsi="Georgia"/>
          <w:color w:val="1D2129"/>
          <w:sz w:val="26"/>
          <w:szCs w:val="26"/>
          <w:shd w:val="clear" w:color="auto" w:fill="FFFFFF"/>
        </w:rPr>
        <w:t>8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decorre desde as 08:00 às 1</w:t>
      </w:r>
      <w:r w:rsidR="008A5413">
        <w:rPr>
          <w:rFonts w:ascii="Georgia" w:hAnsi="Georgia"/>
          <w:color w:val="1D2129"/>
          <w:sz w:val="26"/>
          <w:szCs w:val="26"/>
          <w:shd w:val="clear" w:color="auto" w:fill="FFFFFF"/>
        </w:rPr>
        <w:t>3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:00 do dia 15 de </w:t>
      </w:r>
      <w:r w:rsidR="00B952D8">
        <w:rPr>
          <w:rFonts w:ascii="Georgia" w:hAnsi="Georgia"/>
          <w:color w:val="1D2129"/>
          <w:sz w:val="26"/>
          <w:szCs w:val="26"/>
          <w:shd w:val="clear" w:color="auto" w:fill="FFFFFF"/>
        </w:rPr>
        <w:t>junho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>, estando aberto à participação de todos os elementos da comunidade escolar</w:t>
      </w:r>
      <w:r w:rsidR="00B952D8">
        <w:rPr>
          <w:rFonts w:ascii="Georgia" w:hAnsi="Georgia"/>
          <w:color w:val="1D2129"/>
          <w:sz w:val="26"/>
          <w:szCs w:val="26"/>
          <w:shd w:val="clear" w:color="auto" w:fill="FFFFFF"/>
        </w:rPr>
        <w:t>.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CAPÍTULO I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OBJECTIVOS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1.1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pretende: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Fomentar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prática desportiva por parte dos estudantes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b)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Proporcionar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um fim de aulas diferente a todos os integrantes da escola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Pr="00EA286B" w:rsidRDefault="00CB45F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II </w:t>
      </w:r>
    </w:p>
    <w:p w:rsidR="00EA286B" w:rsidRPr="00EA286B" w:rsidRDefault="00357CD9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EQUIPAS/INSCRIÇÕES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é aberto a todos os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elementos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da comunidade escolar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equipas são de 5 a 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8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elementos, tendo obrigatoriamente de ser escolhido um capitão que representará a equipa em atos que poderão ser necessários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inscrições 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das equipas decorrerão no placard à entrada da escola até dia 12 de junho ou até o limite de 12 equipas ser atingido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357CD9" w:rsidRDefault="00357CD9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Todos os jogadores deverão ter preenchido obrigatoriamente e corretamente nas inscrições o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primeiro e último nome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, idade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turma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 equipa por sua vez deverá ter um nome de modo a identificar-se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estabelecimento de um capitão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Pr="00EA286B" w:rsidRDefault="00CB45F2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II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I</w:t>
      </w:r>
    </w:p>
    <w:p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FUNCIONAMENTO/ESPECIFICAÇÕES DO TORNEIO</w:t>
      </w:r>
    </w:p>
    <w:p w:rsidR="00B952D8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Os jogos terão a duração de 1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0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minutos (sendo </w:t>
      </w:r>
      <w:r w:rsidR="00B952D8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10 minutos seguidos e 5 minutos de intervalo entre os jogos;</w:t>
      </w:r>
    </w:p>
    <w:p w:rsidR="00FB3A11" w:rsidRPr="00EA286B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equipa terá de ter no mínimo 4 jogadores em campo, caso o valor seja igual ou inferior a 3 jogadores a equipa receberá punição com uma derrota de 3-0 no jogo que disputaria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FB3A11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Não são tolerados quaisquer atrasos por parte dos jogadores, se caso os jogadores não se desloquem para o campo durante o tempo de intervalo a equipa receberá punição de falta de comparência e consequente derrota por 3-0 no jogo que disputaria;</w:t>
      </w:r>
    </w:p>
    <w:p w:rsidR="00EA286B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Em caso de empate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na fase a eliminar o jogo segue diretamente para a marcação das grandes penalidades. Sendo como dita no regulamento da Federação Internacional de Futebol, os três penaltis semelhantes aos cinco do futebol e após isso, “morte súbita” (quem falhar é derrotado);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Qualquer alteração de guarda-redes deverá ser previamente dita à pessoa responsável pela ficha de jogo do encontro em questão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6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É expressamente proibida a entrada a áreas restritas devidamente identificadas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7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Todas as equipas devem comparecer na entrega de prémios de modo a poderem ser entregues todos os prémios às pessoas que assim forem chamadas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8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Qualquer indicação do ‘speaker’ deve ser cumprida de imediato.</w:t>
      </w:r>
    </w:p>
    <w:p w:rsidR="008E719C" w:rsidRDefault="008E719C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CB45F2" w:rsidRDefault="00CB45F2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CB45F2" w:rsidRDefault="00CB45F2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8E719C" w:rsidRDefault="008E719C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8E719C" w:rsidRPr="00EA286B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8E719C" w:rsidRPr="00EA286B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ADVERTÊNCIAS</w:t>
      </w:r>
    </w:p>
    <w:p w:rsidR="008E719C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Qualquer jogador que receba dois cartões amarelos no mesmo jogo e consequente vermelho ficará suspenso apenas no jogo que foi advertido. Já um vermelho direto fará o jogador ficar suspenso no jogo que foi advertido e no jogo após o mesmo;</w:t>
      </w:r>
    </w:p>
    <w:p w:rsidR="008E719C" w:rsidRPr="00EA286B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Em caso de agressão o jogador e a equipa do mesmo correm o risco de serem expulsos do torneio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E719C" w:rsidRP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 não utilização de coletes quando indicada pelo organizador fará com que a equipa que recuse tenha uma derrota por 3-0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Durante o torneio poderão ser feitas questões pelos organizadores tais como o nome do guarda-redes ou dos marcadores no jogo, estas não deverão ser ignoradas ou erradas caso contrário resultará em punição de derrota.</w:t>
      </w:r>
    </w:p>
    <w:p w:rsidR="00580C85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bookmarkStart w:id="0" w:name="_GoBack"/>
      <w:bookmarkEnd w:id="0"/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B45F2" w:rsidRPr="00FB3A11" w:rsidRDefault="00CB45F2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PRÉMIOS</w:t>
      </w:r>
    </w:p>
    <w:p w:rsidR="00580C85" w:rsidRPr="00580C85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. </w:t>
      </w:r>
      <w:r w:rsidRPr="00580C85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A entrega de prémios decorrerá após o jogo da final, devendo todas as equipas estarem presentes para </w:t>
      </w: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esta entrega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 prémio de melhor jogador será atribuído ao jogador eleito por votação entre a organização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8E719C" w:rsidRPr="00FB3A11" w:rsidRDefault="00982C3A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580C85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580C85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80C85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580C85"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 prémio fair-play é entregue </w:t>
      </w:r>
      <w:r w:rsidR="00F97F1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à equipa que melhor desempenho de respeito e desportivismo teve ao longo do torneio. A escolha é feita pela organização e o prémio entregue ao capitão da equipa.</w:t>
      </w:r>
    </w:p>
    <w:p w:rsidR="00D546D1" w:rsidRPr="00D546D1" w:rsidRDefault="00D546D1" w:rsidP="00D546D1">
      <w:pPr>
        <w:pStyle w:val="PargrafodaLista"/>
        <w:jc w:val="both"/>
      </w:pPr>
    </w:p>
    <w:p w:rsidR="006F3EF7" w:rsidRDefault="006F3EF7"/>
    <w:sectPr w:rsidR="006F3EF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CCF" w:rsidRDefault="00416CCF" w:rsidP="006807E9">
      <w:pPr>
        <w:spacing w:after="0" w:line="240" w:lineRule="auto"/>
      </w:pPr>
      <w:r>
        <w:separator/>
      </w:r>
    </w:p>
  </w:endnote>
  <w:endnote w:type="continuationSeparator" w:id="0">
    <w:p w:rsidR="00416CCF" w:rsidRDefault="00416CCF" w:rsidP="006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7E9" w:rsidRPr="00580C85" w:rsidRDefault="00580C85" w:rsidP="00580C85">
    <w:pPr>
      <w:pStyle w:val="Rodap"/>
      <w:jc w:val="right"/>
    </w:pPr>
    <w:r w:rsidRPr="00580C85">
      <w:t>Associação de Estudantes da Escola Básica e Secundária de Santa Cruz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CCF" w:rsidRDefault="00416CCF" w:rsidP="006807E9">
      <w:pPr>
        <w:spacing w:after="0" w:line="240" w:lineRule="auto"/>
      </w:pPr>
      <w:r>
        <w:separator/>
      </w:r>
    </w:p>
  </w:footnote>
  <w:footnote w:type="continuationSeparator" w:id="0">
    <w:p w:rsidR="00416CCF" w:rsidRDefault="00416CCF" w:rsidP="0068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19D4"/>
    <w:multiLevelType w:val="hybridMultilevel"/>
    <w:tmpl w:val="0658AB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52349"/>
    <w:multiLevelType w:val="hybridMultilevel"/>
    <w:tmpl w:val="E412113C"/>
    <w:lvl w:ilvl="0" w:tplc="72BAB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nmGZ6YuTbTZfRlkdVPlows3V2sy18hcTQxawvEzc0b385x2jvtIJDRMr+sKXyKsqyeC4JYHR0jg5R2J8Bu62Q==" w:salt="nJdtIewck/TJlcpt5PMh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7D1"/>
    <w:rsid w:val="000A327E"/>
    <w:rsid w:val="000B5C6A"/>
    <w:rsid w:val="000C686D"/>
    <w:rsid w:val="000C73DD"/>
    <w:rsid w:val="002E62D0"/>
    <w:rsid w:val="00357CD9"/>
    <w:rsid w:val="00361A42"/>
    <w:rsid w:val="00416CCF"/>
    <w:rsid w:val="004B60CF"/>
    <w:rsid w:val="00580C85"/>
    <w:rsid w:val="00632842"/>
    <w:rsid w:val="006807E9"/>
    <w:rsid w:val="006F3EF7"/>
    <w:rsid w:val="007817D1"/>
    <w:rsid w:val="008767D0"/>
    <w:rsid w:val="008A5413"/>
    <w:rsid w:val="008E719C"/>
    <w:rsid w:val="009667D9"/>
    <w:rsid w:val="00967B44"/>
    <w:rsid w:val="00982C3A"/>
    <w:rsid w:val="009F0A74"/>
    <w:rsid w:val="00A90555"/>
    <w:rsid w:val="00B56D61"/>
    <w:rsid w:val="00B952D8"/>
    <w:rsid w:val="00BD119C"/>
    <w:rsid w:val="00BF1D0D"/>
    <w:rsid w:val="00C96D5E"/>
    <w:rsid w:val="00CB45F2"/>
    <w:rsid w:val="00D546D1"/>
    <w:rsid w:val="00D9053A"/>
    <w:rsid w:val="00E537BE"/>
    <w:rsid w:val="00EA286B"/>
    <w:rsid w:val="00F64373"/>
    <w:rsid w:val="00F97F14"/>
    <w:rsid w:val="00FB3A11"/>
    <w:rsid w:val="00FB5BF7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F4CC"/>
  <w15:docId w15:val="{CE59022E-77E4-446D-A8E8-0BE4980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7D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07E9"/>
  </w:style>
  <w:style w:type="paragraph" w:styleId="Rodap">
    <w:name w:val="footer"/>
    <w:basedOn w:val="Normal"/>
    <w:link w:val="Rodap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07E9"/>
  </w:style>
  <w:style w:type="character" w:customStyle="1" w:styleId="4yxo">
    <w:name w:val="_4yxo"/>
    <w:basedOn w:val="Tipodeletrapredefinidodopargrafo"/>
    <w:rsid w:val="00EA286B"/>
  </w:style>
  <w:style w:type="character" w:customStyle="1" w:styleId="4yxp">
    <w:name w:val="_4yxp"/>
    <w:basedOn w:val="Tipodeletrapredefinidodopargrafo"/>
    <w:rsid w:val="00EA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4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5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551</Words>
  <Characters>2979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 Teixeira</cp:lastModifiedBy>
  <cp:revision>13</cp:revision>
  <cp:lastPrinted>2017-07-06T01:23:00Z</cp:lastPrinted>
  <dcterms:created xsi:type="dcterms:W3CDTF">2017-07-06T01:23:00Z</dcterms:created>
  <dcterms:modified xsi:type="dcterms:W3CDTF">2019-03-31T20:24:00Z</dcterms:modified>
</cp:coreProperties>
</file>